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55" w:rsidRPr="003C6355" w:rsidRDefault="003C6355" w:rsidP="003C6355">
      <w:pPr>
        <w:jc w:val="right"/>
        <w:rPr>
          <w:i/>
        </w:rPr>
      </w:pPr>
      <w:r w:rsidRPr="003C6355">
        <w:rPr>
          <w:i/>
        </w:rPr>
        <w:t>(</w:t>
      </w:r>
      <w:proofErr w:type="spellStart"/>
      <w:r w:rsidRPr="003C6355">
        <w:rPr>
          <w:i/>
        </w:rPr>
        <w:t>Appendix</w:t>
      </w:r>
      <w:proofErr w:type="spellEnd"/>
      <w:r w:rsidRPr="003C6355">
        <w:rPr>
          <w:i/>
        </w:rPr>
        <w:t xml:space="preserve"> 2)</w:t>
      </w:r>
    </w:p>
    <w:p w:rsidR="003C6355" w:rsidRPr="003C6355" w:rsidRDefault="003C6355" w:rsidP="003C6355">
      <w:pPr>
        <w:jc w:val="both"/>
        <w:rPr>
          <w:b/>
        </w:rPr>
      </w:pPr>
    </w:p>
    <w:p w:rsidR="003C6355" w:rsidRPr="003C6355" w:rsidRDefault="003C6355" w:rsidP="003C6355">
      <w:pPr>
        <w:jc w:val="center"/>
        <w:rPr>
          <w:b/>
        </w:rPr>
      </w:pPr>
      <w:r w:rsidRPr="003C6355">
        <w:rPr>
          <w:b/>
        </w:rPr>
        <w:t xml:space="preserve">THE INTERNATIONAL CHILDREN AND YOUTH MUSIC CONTEST „DAUGAVAS PĒRLE ” </w:t>
      </w:r>
    </w:p>
    <w:p w:rsidR="003C6355" w:rsidRPr="003C6355" w:rsidRDefault="003C6355" w:rsidP="003C6355">
      <w:pPr>
        <w:jc w:val="center"/>
        <w:rPr>
          <w:b/>
        </w:rPr>
      </w:pPr>
      <w:r w:rsidRPr="003C6355">
        <w:rPr>
          <w:b/>
        </w:rPr>
        <w:t xml:space="preserve">(„THE PEARL OF DAUGAVA”) </w:t>
      </w:r>
    </w:p>
    <w:p w:rsidR="003C6355" w:rsidRPr="003C6355" w:rsidRDefault="003C6355" w:rsidP="003C6355">
      <w:pPr>
        <w:jc w:val="center"/>
        <w:rPr>
          <w:b/>
        </w:rPr>
      </w:pPr>
      <w:proofErr w:type="spellStart"/>
      <w:r>
        <w:rPr>
          <w:b/>
        </w:rPr>
        <w:t>in</w:t>
      </w:r>
      <w:proofErr w:type="spellEnd"/>
      <w:r>
        <w:rPr>
          <w:b/>
        </w:rPr>
        <w:t xml:space="preserve"> Daugavpils,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11th </w:t>
      </w:r>
      <w:proofErr w:type="spellStart"/>
      <w:r w:rsidRPr="003C6355">
        <w:rPr>
          <w:b/>
        </w:rPr>
        <w:t>May</w:t>
      </w:r>
      <w:proofErr w:type="spellEnd"/>
      <w:r w:rsidRPr="003C6355">
        <w:rPr>
          <w:b/>
        </w:rPr>
        <w:t>,</w:t>
      </w:r>
      <w:r>
        <w:rPr>
          <w:b/>
        </w:rPr>
        <w:t xml:space="preserve"> 2014</w:t>
      </w:r>
    </w:p>
    <w:p w:rsidR="003C6355" w:rsidRPr="003C6355" w:rsidRDefault="003C6355" w:rsidP="003C6355">
      <w:pPr>
        <w:jc w:val="center"/>
        <w:rPr>
          <w:b/>
        </w:rPr>
      </w:pPr>
    </w:p>
    <w:p w:rsidR="003C6355" w:rsidRPr="003C6355" w:rsidRDefault="003C6355" w:rsidP="003C6355">
      <w:pPr>
        <w:jc w:val="center"/>
        <w:rPr>
          <w:b/>
          <w:u w:val="single"/>
        </w:rPr>
      </w:pPr>
      <w:r w:rsidRPr="003C6355">
        <w:rPr>
          <w:b/>
          <w:u w:val="single"/>
        </w:rPr>
        <w:t xml:space="preserve">ENSEMBLE ( duet, trio, </w:t>
      </w:r>
      <w:proofErr w:type="spellStart"/>
      <w:r w:rsidRPr="003C6355">
        <w:rPr>
          <w:b/>
          <w:u w:val="single"/>
        </w:rPr>
        <w:t>etc</w:t>
      </w:r>
      <w:proofErr w:type="spellEnd"/>
      <w:r w:rsidRPr="003C6355">
        <w:rPr>
          <w:b/>
          <w:u w:val="single"/>
        </w:rPr>
        <w:t>.) APPLICATION FORM</w:t>
      </w:r>
    </w:p>
    <w:p w:rsidR="003C6355" w:rsidRPr="003C6355" w:rsidRDefault="003C6355" w:rsidP="003C6355">
      <w:pPr>
        <w:jc w:val="center"/>
        <w:rPr>
          <w:b/>
        </w:rPr>
      </w:pPr>
    </w:p>
    <w:p w:rsidR="003C6355" w:rsidRPr="003C6355" w:rsidRDefault="003C6355" w:rsidP="003C6355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2317"/>
        <w:gridCol w:w="5463"/>
      </w:tblGrid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Ensemble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name</w:t>
            </w:r>
            <w:proofErr w:type="spellEnd"/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2.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Age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group</w:t>
            </w:r>
            <w:proofErr w:type="spellEnd"/>
          </w:p>
          <w:p w:rsidR="003C6355" w:rsidRPr="003C6355" w:rsidRDefault="00332995" w:rsidP="00332995">
            <w:r>
              <w:t>(6-9</w:t>
            </w:r>
            <w:r w:rsidR="003C6355" w:rsidRPr="003C6355">
              <w:t xml:space="preserve"> </w:t>
            </w:r>
            <w:proofErr w:type="spellStart"/>
            <w:r w:rsidR="003C6355" w:rsidRPr="003C6355">
              <w:t>years</w:t>
            </w:r>
            <w:proofErr w:type="spellEnd"/>
            <w:r>
              <w:t xml:space="preserve">, 10-13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14</w:t>
            </w:r>
            <w:r w:rsidR="003C6355" w:rsidRPr="003C6355">
              <w:t xml:space="preserve">-17 </w:t>
            </w:r>
            <w:proofErr w:type="spellStart"/>
            <w:r w:rsidR="003C6355" w:rsidRPr="003C6355">
              <w:t>years</w:t>
            </w:r>
            <w:proofErr w:type="spellEnd"/>
            <w:r w:rsidR="003C6355" w:rsidRPr="003C6355">
              <w:t>)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  <w:bookmarkStart w:id="0" w:name="_GoBack"/>
            <w:bookmarkEnd w:id="0"/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3.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Creative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biography</w:t>
            </w:r>
            <w:proofErr w:type="spellEnd"/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4.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Leader</w:t>
            </w:r>
            <w:proofErr w:type="spellEnd"/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5.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Address</w:t>
            </w:r>
            <w:proofErr w:type="spellEnd"/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6.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Phone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number</w:t>
            </w:r>
            <w:proofErr w:type="spellEnd"/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7.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r w:rsidRPr="003C6355">
              <w:rPr>
                <w:b/>
              </w:rPr>
              <w:t>E-</w:t>
            </w:r>
            <w:proofErr w:type="spellStart"/>
            <w:r w:rsidRPr="003C6355">
              <w:rPr>
                <w:b/>
              </w:rPr>
              <w:t>mail</w:t>
            </w:r>
            <w:proofErr w:type="spellEnd"/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8.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Repertoire</w:t>
            </w:r>
            <w:proofErr w:type="spellEnd"/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9.</w:t>
            </w:r>
          </w:p>
        </w:tc>
        <w:tc>
          <w:tcPr>
            <w:tcW w:w="2350" w:type="dxa"/>
          </w:tcPr>
          <w:p w:rsidR="003C6355" w:rsidRPr="003C6355" w:rsidRDefault="003C6355" w:rsidP="005D767F">
            <w:proofErr w:type="spellStart"/>
            <w:r w:rsidRPr="003C6355">
              <w:rPr>
                <w:b/>
              </w:rPr>
              <w:t>The</w:t>
            </w:r>
            <w:proofErr w:type="spellEnd"/>
            <w:r w:rsidRPr="003C6355">
              <w:rPr>
                <w:b/>
              </w:rPr>
              <w:t xml:space="preserve"> first </w:t>
            </w:r>
            <w:proofErr w:type="spellStart"/>
            <w:r w:rsidRPr="003C6355">
              <w:rPr>
                <w:b/>
              </w:rPr>
              <w:t>song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of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the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contest</w:t>
            </w:r>
            <w:proofErr w:type="spellEnd"/>
            <w:r w:rsidRPr="003C6355">
              <w:rPr>
                <w:b/>
              </w:rPr>
              <w:t xml:space="preserve"> </w:t>
            </w:r>
            <w:r w:rsidRPr="003C6355">
              <w:t>(</w:t>
            </w:r>
            <w:proofErr w:type="spellStart"/>
            <w:r w:rsidRPr="003C6355">
              <w:t>name</w:t>
            </w:r>
            <w:proofErr w:type="spellEnd"/>
            <w:r w:rsidRPr="003C6355">
              <w:t>)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10.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Composer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11.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Author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of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lyrics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12.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Aranger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13.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Duration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14.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Language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15.</w:t>
            </w:r>
          </w:p>
        </w:tc>
        <w:tc>
          <w:tcPr>
            <w:tcW w:w="2350" w:type="dxa"/>
          </w:tcPr>
          <w:p w:rsidR="003C6355" w:rsidRPr="003C6355" w:rsidRDefault="003C6355" w:rsidP="005D767F">
            <w:proofErr w:type="spellStart"/>
            <w:r w:rsidRPr="003C6355">
              <w:rPr>
                <w:b/>
              </w:rPr>
              <w:t>The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second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song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of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the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contest</w:t>
            </w:r>
            <w:proofErr w:type="spellEnd"/>
            <w:r w:rsidRPr="003C6355">
              <w:rPr>
                <w:b/>
              </w:rPr>
              <w:t xml:space="preserve"> </w:t>
            </w:r>
            <w:r w:rsidRPr="003C6355">
              <w:t>(</w:t>
            </w:r>
            <w:proofErr w:type="spellStart"/>
            <w:r w:rsidRPr="003C6355">
              <w:t>name</w:t>
            </w:r>
            <w:proofErr w:type="spellEnd"/>
            <w:r w:rsidRPr="003C6355">
              <w:t>):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16.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Composer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17.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Author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of</w:t>
            </w:r>
            <w:proofErr w:type="spellEnd"/>
            <w:r w:rsidRPr="003C6355">
              <w:rPr>
                <w:b/>
              </w:rPr>
              <w:t xml:space="preserve"> </w:t>
            </w:r>
            <w:proofErr w:type="spellStart"/>
            <w:r w:rsidRPr="003C6355">
              <w:rPr>
                <w:b/>
              </w:rPr>
              <w:t>lyrics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18.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Aranger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19.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Duration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20.</w:t>
            </w:r>
          </w:p>
        </w:tc>
        <w:tc>
          <w:tcPr>
            <w:tcW w:w="2350" w:type="dxa"/>
          </w:tcPr>
          <w:p w:rsidR="003C6355" w:rsidRPr="003C6355" w:rsidRDefault="003C6355" w:rsidP="005D767F">
            <w:pPr>
              <w:rPr>
                <w:b/>
              </w:rPr>
            </w:pPr>
            <w:proofErr w:type="spellStart"/>
            <w:r w:rsidRPr="003C6355">
              <w:rPr>
                <w:b/>
              </w:rPr>
              <w:t>Language</w:t>
            </w:r>
            <w:proofErr w:type="spellEnd"/>
            <w:r w:rsidRPr="003C6355">
              <w:rPr>
                <w:b/>
              </w:rPr>
              <w:t>:</w:t>
            </w:r>
          </w:p>
        </w:tc>
        <w:tc>
          <w:tcPr>
            <w:tcW w:w="6314" w:type="dxa"/>
          </w:tcPr>
          <w:p w:rsidR="003C6355" w:rsidRPr="003C6355" w:rsidRDefault="003C6355" w:rsidP="005D767F">
            <w:pPr>
              <w:rPr>
                <w:b/>
              </w:rPr>
            </w:pPr>
          </w:p>
        </w:tc>
      </w:tr>
      <w:tr w:rsidR="003C6355" w:rsidRPr="003C6355" w:rsidTr="005D767F">
        <w:tc>
          <w:tcPr>
            <w:tcW w:w="516" w:type="dxa"/>
          </w:tcPr>
          <w:p w:rsidR="003C6355" w:rsidRPr="003C6355" w:rsidRDefault="003C6355" w:rsidP="005D767F">
            <w:r w:rsidRPr="003C6355">
              <w:t>21.</w:t>
            </w:r>
          </w:p>
        </w:tc>
        <w:tc>
          <w:tcPr>
            <w:tcW w:w="8664" w:type="dxa"/>
            <w:gridSpan w:val="2"/>
          </w:tcPr>
          <w:p w:rsidR="003C6355" w:rsidRPr="00465709" w:rsidRDefault="003C6355" w:rsidP="003C635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465709">
              <w:rPr>
                <w:rFonts w:ascii="Times New Roman" w:hAnsi="Times New Roman"/>
                <w:sz w:val="24"/>
                <w:szCs w:val="24"/>
              </w:rPr>
              <w:t xml:space="preserve">The Centre of Latvian Culture, </w:t>
            </w:r>
            <w:proofErr w:type="spellStart"/>
            <w:r w:rsidRPr="00465709">
              <w:rPr>
                <w:rFonts w:ascii="Times New Roman" w:hAnsi="Times New Roman"/>
                <w:sz w:val="24"/>
                <w:szCs w:val="24"/>
              </w:rPr>
              <w:t>Rigas</w:t>
            </w:r>
            <w:proofErr w:type="spellEnd"/>
            <w:r w:rsidRPr="00465709">
              <w:rPr>
                <w:rFonts w:ascii="Times New Roman" w:hAnsi="Times New Roman"/>
                <w:sz w:val="24"/>
                <w:szCs w:val="24"/>
              </w:rPr>
              <w:t xml:space="preserve"> street 22a, Daugavpils, LV-5401, </w:t>
            </w:r>
            <w:hyperlink r:id="rId4" w:history="1">
              <w:r w:rsidRPr="00465709">
                <w:rPr>
                  <w:rStyle w:val="Hipersaite"/>
                  <w:rFonts w:ascii="Times New Roman" w:hAnsi="Times New Roman"/>
                  <w:color w:val="2E74B5"/>
                  <w:sz w:val="24"/>
                  <w:szCs w:val="24"/>
                </w:rPr>
                <w:t>www.vienibasnams.lv</w:t>
              </w:r>
            </w:hyperlink>
          </w:p>
          <w:p w:rsidR="003C6355" w:rsidRPr="00465709" w:rsidRDefault="003C6355" w:rsidP="003C635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465709">
              <w:rPr>
                <w:rFonts w:ascii="Times New Roman" w:hAnsi="Times New Roman"/>
                <w:b/>
                <w:sz w:val="24"/>
                <w:szCs w:val="24"/>
              </w:rPr>
              <w:t>Project manager</w:t>
            </w:r>
            <w:r w:rsidRPr="004657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65709">
              <w:rPr>
                <w:rFonts w:ascii="Times New Roman" w:hAnsi="Times New Roman"/>
                <w:sz w:val="24"/>
                <w:szCs w:val="24"/>
              </w:rPr>
              <w:t>Anastasija</w:t>
            </w:r>
            <w:proofErr w:type="spellEnd"/>
            <w:r w:rsidRPr="0046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709">
              <w:rPr>
                <w:rFonts w:ascii="Times New Roman" w:hAnsi="Times New Roman"/>
                <w:sz w:val="24"/>
                <w:szCs w:val="24"/>
              </w:rPr>
              <w:t>Ļeonova</w:t>
            </w:r>
            <w:proofErr w:type="spellEnd"/>
            <w:r w:rsidRPr="00465709">
              <w:rPr>
                <w:rFonts w:ascii="Times New Roman" w:hAnsi="Times New Roman"/>
                <w:sz w:val="24"/>
                <w:szCs w:val="24"/>
              </w:rPr>
              <w:t>,</w:t>
            </w:r>
            <w:r w:rsidRPr="00465709">
              <w:rPr>
                <w:rFonts w:ascii="Times New Roman" w:hAnsi="Times New Roman"/>
                <w:bCs/>
                <w:sz w:val="24"/>
                <w:szCs w:val="24"/>
              </w:rPr>
              <w:t xml:space="preserve"> phone number : +371 654 27552</w:t>
            </w:r>
            <w:r w:rsidRPr="0046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6355" w:rsidRPr="00465709" w:rsidRDefault="003C6355" w:rsidP="003C635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709">
              <w:rPr>
                <w:rFonts w:ascii="Times New Roman" w:hAnsi="Times New Roman"/>
                <w:sz w:val="24"/>
                <w:szCs w:val="24"/>
              </w:rPr>
              <w:t>e-mail:</w:t>
            </w:r>
            <w:hyperlink r:id="rId5" w:history="1">
              <w:r w:rsidRPr="00465709">
                <w:rPr>
                  <w:rStyle w:val="Hipersaite"/>
                  <w:rFonts w:ascii="Times New Roman" w:hAnsi="Times New Roman"/>
                  <w:color w:val="2E74B5"/>
                  <w:sz w:val="24"/>
                  <w:szCs w:val="24"/>
                </w:rPr>
                <w:t>leonova@vienibasnams.lv</w:t>
              </w:r>
              <w:proofErr w:type="spellEnd"/>
            </w:hyperlink>
          </w:p>
          <w:p w:rsidR="003C6355" w:rsidRPr="00465709" w:rsidRDefault="003C6355" w:rsidP="003C6355">
            <w:pPr>
              <w:rPr>
                <w:lang w:val="en-US"/>
              </w:rPr>
            </w:pPr>
            <w:r w:rsidRPr="00465709">
              <w:rPr>
                <w:b/>
                <w:lang w:val="en-US"/>
              </w:rPr>
              <w:t>Artistic manager</w:t>
            </w:r>
            <w:r w:rsidRPr="00465709">
              <w:rPr>
                <w:lang w:val="en-US"/>
              </w:rPr>
              <w:t>:</w:t>
            </w:r>
            <w:r w:rsidRPr="00465709">
              <w:rPr>
                <w:b/>
                <w:lang w:val="en-US"/>
              </w:rPr>
              <w:t xml:space="preserve"> </w:t>
            </w:r>
            <w:proofErr w:type="spellStart"/>
            <w:r w:rsidRPr="00465709">
              <w:rPr>
                <w:lang w:val="en-US"/>
              </w:rPr>
              <w:t>Iveta</w:t>
            </w:r>
            <w:proofErr w:type="spellEnd"/>
            <w:r w:rsidRPr="00465709">
              <w:rPr>
                <w:lang w:val="en-US"/>
              </w:rPr>
              <w:t xml:space="preserve"> </w:t>
            </w:r>
            <w:proofErr w:type="spellStart"/>
            <w:r w:rsidRPr="00465709">
              <w:rPr>
                <w:lang w:val="en-US"/>
              </w:rPr>
              <w:t>Ustinskova</w:t>
            </w:r>
            <w:proofErr w:type="spellEnd"/>
            <w:r w:rsidRPr="00465709">
              <w:rPr>
                <w:lang w:val="en-US"/>
              </w:rPr>
              <w:t xml:space="preserve">, </w:t>
            </w:r>
          </w:p>
          <w:p w:rsidR="003C6355" w:rsidRPr="003C6355" w:rsidRDefault="003C6355" w:rsidP="003C6355">
            <w:pPr>
              <w:pStyle w:val="NoSpacing1"/>
              <w:rPr>
                <w:rFonts w:ascii="Times New Roman" w:hAnsi="Times New Roman"/>
                <w:b/>
                <w:color w:val="5B9BD5"/>
                <w:sz w:val="24"/>
                <w:szCs w:val="24"/>
              </w:rPr>
            </w:pPr>
            <w:r w:rsidRPr="00465709">
              <w:rPr>
                <w:rFonts w:ascii="Times New Roman" w:hAnsi="Times New Roman"/>
                <w:sz w:val="24"/>
                <w:szCs w:val="24"/>
              </w:rPr>
              <w:t xml:space="preserve">phone number: +371 29717755, e-mail: </w:t>
            </w:r>
            <w:hyperlink r:id="rId6" w:history="1">
              <w:r w:rsidRPr="00465709">
                <w:rPr>
                  <w:rStyle w:val="Hipersaite"/>
                  <w:rFonts w:ascii="Times New Roman" w:hAnsi="Times New Roman"/>
                  <w:color w:val="5B9BD5"/>
                  <w:sz w:val="24"/>
                  <w:szCs w:val="24"/>
                </w:rPr>
                <w:t>perlites@inbox.lv</w:t>
              </w:r>
            </w:hyperlink>
          </w:p>
        </w:tc>
      </w:tr>
    </w:tbl>
    <w:p w:rsidR="003C6355" w:rsidRPr="003C6355" w:rsidRDefault="003C6355" w:rsidP="003C6355">
      <w:pPr>
        <w:rPr>
          <w:b/>
        </w:rPr>
      </w:pPr>
    </w:p>
    <w:p w:rsidR="003C6355" w:rsidRPr="003C6355" w:rsidRDefault="003C6355" w:rsidP="003C6355"/>
    <w:p w:rsidR="003C6355" w:rsidRPr="003C6355" w:rsidRDefault="003C6355" w:rsidP="003C6355"/>
    <w:p w:rsidR="007B2894" w:rsidRPr="003C6355" w:rsidRDefault="007B2894"/>
    <w:sectPr w:rsidR="007B2894" w:rsidRPr="003C63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55"/>
    <w:rsid w:val="00332995"/>
    <w:rsid w:val="003C6355"/>
    <w:rsid w:val="007B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FCBA-DEFB-4EC9-AD40-6E197360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3C6355"/>
    <w:rPr>
      <w:color w:val="0000FF"/>
      <w:u w:val="single"/>
    </w:rPr>
  </w:style>
  <w:style w:type="paragraph" w:customStyle="1" w:styleId="NoSpacing1">
    <w:name w:val="No Spacing1"/>
    <w:qFormat/>
    <w:rsid w:val="003C635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lites@inbox.lv" TargetMode="External"/><Relationship Id="rId5" Type="http://schemas.openxmlformats.org/officeDocument/2006/relationships/hyperlink" Target="mailto:leonova@vienibasnams.lv" TargetMode="External"/><Relationship Id="rId4" Type="http://schemas.openxmlformats.org/officeDocument/2006/relationships/hyperlink" Target="http://www.vienibasna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2</cp:revision>
  <dcterms:created xsi:type="dcterms:W3CDTF">2014-02-10T07:38:00Z</dcterms:created>
  <dcterms:modified xsi:type="dcterms:W3CDTF">2014-02-10T07:45:00Z</dcterms:modified>
</cp:coreProperties>
</file>